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801" w:rsidRDefault="00B53801" w:rsidP="00613024">
      <w:pPr>
        <w:pStyle w:val="Heading2"/>
        <w:widowControl/>
        <w:spacing w:beforeAutospacing="0" w:afterAutospacing="0"/>
        <w:ind w:firstLineChars="200" w:firstLine="31680"/>
        <w:jc w:val="center"/>
        <w:rPr>
          <w:sz w:val="32"/>
          <w:szCs w:val="32"/>
          <w:shd w:val="clear" w:color="auto" w:fill="FFFFFF"/>
        </w:rPr>
      </w:pPr>
      <w:r w:rsidRPr="00613024">
        <w:rPr>
          <w:rFonts w:hint="eastAsia"/>
          <w:sz w:val="32"/>
          <w:szCs w:val="32"/>
          <w:shd w:val="clear" w:color="auto" w:fill="FFFFFF"/>
        </w:rPr>
        <w:t>第一步：申请与受理</w:t>
      </w:r>
    </w:p>
    <w:p w:rsidR="00B53801" w:rsidRPr="00613024" w:rsidRDefault="00B53801" w:rsidP="00613024">
      <w:pPr>
        <w:ind w:firstLineChars="200" w:firstLine="31680"/>
      </w:pP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工程教育认证工作在学校自愿申请的基础上开展。</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秘书处收到申请书后，会同相关专业类认证委员会对认证申请进行审核。重点审查申请学校是否具备申请认证的基本条件，根据认证工作的年度安排和专业布局，作出是否受理决定。必要时可要求申请学校对有关问题做出答复，或提供有关材料。</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根据审核情况，可做出以下两种结论，并做相应处理：</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1</w:t>
      </w:r>
      <w:r w:rsidRPr="00613024">
        <w:rPr>
          <w:rFonts w:ascii="宋体" w:hAnsi="宋体" w:cs="宋体" w:hint="eastAsia"/>
          <w:sz w:val="28"/>
          <w:szCs w:val="28"/>
          <w:shd w:val="clear" w:color="auto" w:fill="FFFFFF"/>
        </w:rPr>
        <w:t>）受理申请，通知申请学校开展自评；</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2</w:t>
      </w:r>
      <w:r w:rsidRPr="00613024">
        <w:rPr>
          <w:rFonts w:ascii="宋体" w:hAnsi="宋体" w:cs="宋体" w:hint="eastAsia"/>
          <w:sz w:val="28"/>
          <w:szCs w:val="28"/>
          <w:shd w:val="clear" w:color="auto" w:fill="FFFFFF"/>
        </w:rPr>
        <w:t>）不受理申请，向申请学校说明理由。学校可在达到申请认证的基本条件后重新提出申请。</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已受理认证申请的专业所在学校应在规定时间内按照国家核定的标准交纳认证费用，交费后进入认证工作流程。</w:t>
      </w:r>
    </w:p>
    <w:p w:rsidR="00B53801" w:rsidRDefault="00B53801" w:rsidP="00613024">
      <w:pPr>
        <w:ind w:firstLineChars="200" w:firstLine="31680"/>
        <w:jc w:val="center"/>
        <w:rPr>
          <w:b/>
          <w:sz w:val="32"/>
          <w:szCs w:val="32"/>
          <w:shd w:val="clear" w:color="auto" w:fill="FFFFFF"/>
        </w:rPr>
      </w:pPr>
      <w:r w:rsidRPr="00613024">
        <w:rPr>
          <w:sz w:val="28"/>
          <w:szCs w:val="28"/>
        </w:rPr>
        <w:br w:type="page"/>
      </w:r>
      <w:r w:rsidRPr="00613024">
        <w:rPr>
          <w:rFonts w:hint="eastAsia"/>
          <w:b/>
          <w:sz w:val="32"/>
          <w:szCs w:val="32"/>
          <w:shd w:val="clear" w:color="auto" w:fill="FFFFFF"/>
        </w:rPr>
        <w:t>第二步：自评与提交自评报告</w:t>
      </w:r>
    </w:p>
    <w:p w:rsidR="00B53801" w:rsidRPr="00613024" w:rsidRDefault="00B53801" w:rsidP="00613024">
      <w:pPr>
        <w:ind w:firstLineChars="200" w:firstLine="31680"/>
        <w:jc w:val="center"/>
        <w:rPr>
          <w:b/>
          <w:sz w:val="32"/>
          <w:szCs w:val="32"/>
        </w:rPr>
      </w:pP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自评是学校组织接受认证专业依照《工程教育认证标准》对专业的办学情况和教学质量进行自我检查，学校应在自评的基础上撰写自评报告。</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自评的方法、自评报告的撰写要求参见《工程教育认证学校工作指南》。</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学校应在规定时间内向秘书处提交自评报告。</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 w:eastAsia="Times New Roman" w:hAnsi="????" w:cs="????"/>
          <w:sz w:val="28"/>
          <w:szCs w:val="28"/>
          <w:shd w:val="clear" w:color="auto" w:fill="FFFFFF"/>
        </w:rPr>
        <w:t> </w:t>
      </w:r>
    </w:p>
    <w:p w:rsidR="00B53801" w:rsidRDefault="00B53801" w:rsidP="00613024">
      <w:pPr>
        <w:ind w:firstLineChars="200" w:firstLine="31680"/>
        <w:jc w:val="center"/>
        <w:rPr>
          <w:b/>
          <w:sz w:val="32"/>
          <w:szCs w:val="32"/>
          <w:shd w:val="clear" w:color="auto" w:fill="FFFFFF"/>
        </w:rPr>
      </w:pPr>
      <w:r w:rsidRPr="00613024">
        <w:br w:type="page"/>
      </w:r>
      <w:r w:rsidRPr="00613024">
        <w:rPr>
          <w:rFonts w:hint="eastAsia"/>
          <w:b/>
          <w:sz w:val="32"/>
          <w:szCs w:val="32"/>
          <w:shd w:val="clear" w:color="auto" w:fill="FFFFFF"/>
        </w:rPr>
        <w:t>第三步：自评报告的审阅</w:t>
      </w:r>
    </w:p>
    <w:p w:rsidR="00B53801" w:rsidRPr="00613024" w:rsidRDefault="00B53801" w:rsidP="00613024">
      <w:pPr>
        <w:ind w:firstLineChars="200" w:firstLine="31680"/>
        <w:jc w:val="center"/>
        <w:rPr>
          <w:b/>
          <w:sz w:val="32"/>
          <w:szCs w:val="32"/>
        </w:rPr>
      </w:pP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专业类认证委员会对接受认证专业提交的自评报告进行审阅，重点审查申请认证的专业是否达到《工程教育认证标准》的要求。</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根据审阅情况，可做出以下三种结论之一，并做相应处理：</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1</w:t>
      </w:r>
      <w:r w:rsidRPr="00613024">
        <w:rPr>
          <w:rFonts w:ascii="宋体" w:hAnsi="宋体" w:cs="宋体" w:hint="eastAsia"/>
          <w:sz w:val="28"/>
          <w:szCs w:val="28"/>
          <w:shd w:val="clear" w:color="auto" w:fill="FFFFFF"/>
        </w:rPr>
        <w:t>）通过审查，通知接受认证专业进入现场考查阶段及考查时间；</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2</w:t>
      </w:r>
      <w:r w:rsidRPr="00613024">
        <w:rPr>
          <w:rFonts w:ascii="宋体" w:hAnsi="宋体" w:cs="宋体" w:hint="eastAsia"/>
          <w:sz w:val="28"/>
          <w:szCs w:val="28"/>
          <w:shd w:val="clear" w:color="auto" w:fill="FFFFFF"/>
        </w:rPr>
        <w:t>）补充修改自评报告，向接受认证专业说明补充修改要求。经补充修改达到要求的可按（</w:t>
      </w:r>
      <w:r w:rsidRPr="00613024">
        <w:rPr>
          <w:rFonts w:ascii="????" w:eastAsia="Times New Roman" w:hAnsi="????" w:cs="????"/>
          <w:sz w:val="28"/>
          <w:szCs w:val="28"/>
          <w:shd w:val="clear" w:color="auto" w:fill="FFFFFF"/>
        </w:rPr>
        <w:t>1</w:t>
      </w:r>
      <w:r w:rsidRPr="00613024">
        <w:rPr>
          <w:rFonts w:ascii="宋体" w:hAnsi="宋体" w:cs="宋体" w:hint="eastAsia"/>
          <w:sz w:val="28"/>
          <w:szCs w:val="28"/>
          <w:shd w:val="clear" w:color="auto" w:fill="FFFFFF"/>
        </w:rPr>
        <w:t>）处理，否则按（</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）处理；</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）不通过审查，向接受认证专业说明理由，本次认证工作到此停止，学校须在达到《工程教育认证标准》要求后重新申请认证。</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 w:eastAsia="Times New Roman" w:hAnsi="????" w:cs="????"/>
          <w:sz w:val="28"/>
          <w:szCs w:val="28"/>
          <w:shd w:val="clear" w:color="auto" w:fill="FFFFFF"/>
        </w:rPr>
        <w:t> </w:t>
      </w:r>
    </w:p>
    <w:p w:rsidR="00B53801" w:rsidRDefault="00B53801" w:rsidP="00613024">
      <w:pPr>
        <w:ind w:firstLineChars="200" w:firstLine="31680"/>
        <w:jc w:val="center"/>
        <w:rPr>
          <w:b/>
          <w:sz w:val="32"/>
          <w:szCs w:val="32"/>
          <w:shd w:val="clear" w:color="auto" w:fill="FFFFFF"/>
        </w:rPr>
      </w:pPr>
      <w:r w:rsidRPr="00613024">
        <w:br w:type="page"/>
      </w:r>
      <w:r w:rsidRPr="00613024">
        <w:rPr>
          <w:rFonts w:hint="eastAsia"/>
          <w:b/>
          <w:sz w:val="32"/>
          <w:szCs w:val="32"/>
          <w:shd w:val="clear" w:color="auto" w:fill="FFFFFF"/>
        </w:rPr>
        <w:t>第四步：现场考查</w:t>
      </w:r>
    </w:p>
    <w:p w:rsidR="00B53801" w:rsidRPr="00613024" w:rsidRDefault="00B53801" w:rsidP="00613024">
      <w:pPr>
        <w:ind w:firstLineChars="200" w:firstLine="31680"/>
        <w:jc w:val="center"/>
        <w:rPr>
          <w:b/>
          <w:sz w:val="32"/>
          <w:szCs w:val="32"/>
        </w:rPr>
      </w:pP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①</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现场考查的基本要求</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现场考查是专业类认证委员会委派的现场考查专家组到接受认证专业所在学校开展的实地考查活动。现场考查以《工程教育认证标准》为依据，主要目的是核实自评报告的真实性和准确性，并了解自评报告中未能反映的有关情况。</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现场考查时间一般不超过</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天，且不宜安排在学校假期进行。专业类认证委员会应在入校考查前两周通知学校。</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工程教育认证现场考查专家组成员应熟知《工程教育认证标准》，进入学校前至少</w:t>
      </w:r>
      <w:r w:rsidRPr="00613024">
        <w:rPr>
          <w:rFonts w:ascii="????" w:eastAsia="Times New Roman" w:hAnsi="????" w:cs="????"/>
          <w:sz w:val="28"/>
          <w:szCs w:val="28"/>
          <w:shd w:val="clear" w:color="auto" w:fill="FFFFFF"/>
        </w:rPr>
        <w:t>4</w:t>
      </w:r>
      <w:r w:rsidRPr="00613024">
        <w:rPr>
          <w:rFonts w:ascii="宋体" w:hAnsi="宋体" w:cs="宋体" w:hint="eastAsia"/>
          <w:sz w:val="28"/>
          <w:szCs w:val="28"/>
          <w:shd w:val="clear" w:color="auto" w:fill="FFFFFF"/>
        </w:rPr>
        <w:t>周收到自评报告，并认真审阅。考查期间专家组按照《工程教育认证现场考查专家组工作指南》开展工作。</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现场考查专家组的组建规定以及现场考查方式参见《工程教育认证现场考查专家组工作指南》。</w:t>
      </w: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②</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现场考查的程序</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1</w:t>
      </w:r>
      <w:r w:rsidRPr="00613024">
        <w:rPr>
          <w:rFonts w:ascii="宋体" w:hAnsi="宋体" w:cs="宋体" w:hint="eastAsia"/>
          <w:sz w:val="28"/>
          <w:szCs w:val="28"/>
          <w:shd w:val="clear" w:color="auto" w:fill="FFFFFF"/>
        </w:rPr>
        <w:t>）专家组预备会议。进校后专家组召开内部工作会议，进一步明确考查计划和具体的考查步骤，并进行分工。</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2</w:t>
      </w:r>
      <w:r w:rsidRPr="00613024">
        <w:rPr>
          <w:rFonts w:ascii="宋体" w:hAnsi="宋体" w:cs="宋体" w:hint="eastAsia"/>
          <w:sz w:val="28"/>
          <w:szCs w:val="28"/>
          <w:shd w:val="clear" w:color="auto" w:fill="FFFFFF"/>
        </w:rPr>
        <w:t>）见面会。专家组向学校及相关单位负责人介绍考查目的、要求和详细计划，并与学校及相关单位交换意见。</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4</w:t>
      </w:r>
      <w:r w:rsidRPr="00613024">
        <w:rPr>
          <w:rFonts w:ascii="宋体" w:hAnsi="宋体" w:cs="宋体" w:hint="eastAsia"/>
          <w:sz w:val="28"/>
          <w:szCs w:val="28"/>
          <w:shd w:val="clear" w:color="auto" w:fill="FFFFFF"/>
        </w:rPr>
        <w:t>）访谈。专家组根据需要会晤包括在校学生和毕业生、教师、学校领导、有关管理部门负责人及院（系）行政、学术、教学负责人等，必要时还需会晤用人单位有关负责人。</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5</w:t>
      </w:r>
      <w:r w:rsidRPr="00613024">
        <w:rPr>
          <w:rFonts w:ascii="宋体" w:hAnsi="宋体" w:cs="宋体" w:hint="eastAsia"/>
          <w:sz w:val="28"/>
          <w:szCs w:val="28"/>
          <w:shd w:val="clear" w:color="auto" w:fill="FFFFFF"/>
        </w:rPr>
        <w:t>）意见反馈。专家组成员向学校反馈考查意见与建议。</w:t>
      </w: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③</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现场考查报告</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工程教育认证现场考查报告，是各专业类认证委员会对申请认证的专业做出认证结论建议和形成认证报告的重要依据，需包括下列内容：</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1</w:t>
      </w:r>
      <w:r w:rsidRPr="00613024">
        <w:rPr>
          <w:rFonts w:ascii="宋体" w:hAnsi="宋体" w:cs="宋体" w:hint="eastAsia"/>
          <w:sz w:val="28"/>
          <w:szCs w:val="28"/>
          <w:shd w:val="clear" w:color="auto" w:fill="FFFFFF"/>
        </w:rPr>
        <w:t>）专业基本情况。</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2</w:t>
      </w:r>
      <w:r w:rsidRPr="00613024">
        <w:rPr>
          <w:rFonts w:ascii="宋体" w:hAnsi="宋体" w:cs="宋体" w:hint="eastAsia"/>
          <w:sz w:val="28"/>
          <w:szCs w:val="28"/>
          <w:shd w:val="clear" w:color="auto" w:fill="FFFFFF"/>
        </w:rPr>
        <w:t>）对自评报告的审阅意见及问题核实情况。</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）逐项说明专业符合认证标准要求的达成度，重点说明现场考查过程中发现的主要问题和不足，以及需要关注并采取措施予以改进的事项。</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专家组在现场考查工作结束后</w:t>
      </w:r>
      <w:r w:rsidRPr="00613024">
        <w:rPr>
          <w:rFonts w:ascii="????" w:eastAsia="Times New Roman" w:hAnsi="????" w:cs="????"/>
          <w:sz w:val="28"/>
          <w:szCs w:val="28"/>
          <w:shd w:val="clear" w:color="auto" w:fill="FFFFFF"/>
        </w:rPr>
        <w:t>15</w:t>
      </w:r>
      <w:r w:rsidRPr="00613024">
        <w:rPr>
          <w:rFonts w:ascii="宋体" w:hAnsi="宋体" w:cs="宋体" w:hint="eastAsia"/>
          <w:sz w:val="28"/>
          <w:szCs w:val="28"/>
          <w:shd w:val="clear" w:color="auto" w:fill="FFFFFF"/>
        </w:rPr>
        <w:t>日内向相应专业类认证委员会提交现场考查报告及相关资料。</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 w:eastAsia="Times New Roman" w:hAnsi="????" w:cs="????"/>
          <w:sz w:val="28"/>
          <w:szCs w:val="28"/>
          <w:shd w:val="clear" w:color="auto" w:fill="FFFFFF"/>
        </w:rPr>
        <w:t> </w:t>
      </w:r>
    </w:p>
    <w:p w:rsidR="00B53801" w:rsidRDefault="00B53801" w:rsidP="00613024">
      <w:pPr>
        <w:ind w:firstLineChars="200" w:firstLine="31680"/>
        <w:jc w:val="center"/>
        <w:rPr>
          <w:b/>
          <w:sz w:val="32"/>
          <w:szCs w:val="32"/>
          <w:shd w:val="clear" w:color="auto" w:fill="FFFFFF"/>
        </w:rPr>
      </w:pPr>
      <w:r w:rsidRPr="00613024">
        <w:br w:type="page"/>
      </w:r>
      <w:r w:rsidRPr="00613024">
        <w:rPr>
          <w:rFonts w:hint="eastAsia"/>
          <w:b/>
          <w:sz w:val="32"/>
          <w:szCs w:val="32"/>
          <w:shd w:val="clear" w:color="auto" w:fill="FFFFFF"/>
        </w:rPr>
        <w:t>第五步：审议和做出认证结论</w:t>
      </w:r>
    </w:p>
    <w:p w:rsidR="00B53801" w:rsidRPr="00613024" w:rsidRDefault="00B53801" w:rsidP="00613024">
      <w:pPr>
        <w:ind w:firstLineChars="200" w:firstLine="31680"/>
        <w:jc w:val="center"/>
        <w:rPr>
          <w:b/>
          <w:sz w:val="32"/>
          <w:szCs w:val="32"/>
        </w:rPr>
      </w:pP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①</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征询意见</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专业类认证委员会将现场考查报告送接受认证专业所在学校征询意见。学校应在收到现场考查报告后核实其中所提及的问题，并于</w:t>
      </w:r>
      <w:r w:rsidRPr="00613024">
        <w:rPr>
          <w:rFonts w:ascii="????" w:eastAsia="Times New Roman" w:hAnsi="????" w:cs="????"/>
          <w:sz w:val="28"/>
          <w:szCs w:val="28"/>
          <w:shd w:val="clear" w:color="auto" w:fill="FFFFFF"/>
        </w:rPr>
        <w:t>15</w:t>
      </w:r>
      <w:r w:rsidRPr="00613024">
        <w:rPr>
          <w:rFonts w:ascii="宋体" w:hAnsi="宋体" w:cs="宋体" w:hint="eastAsia"/>
          <w:sz w:val="28"/>
          <w:szCs w:val="28"/>
          <w:shd w:val="clear" w:color="auto" w:fill="FFFFFF"/>
        </w:rPr>
        <w:t>日内按要求向相应专业类认证委员会回复意见。逾期不回复，则视同没有异议。</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学校可将现场考查报告在校内传阅，但在做出正式的认证结论前，不得对外公开。</w:t>
      </w: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②</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审议</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各专业类认证委员会召开全体会议，审议接受认证专业的自评报告、专家组的</w:t>
      </w:r>
      <w:r w:rsidRPr="00613024">
        <w:rPr>
          <w:rFonts w:ascii="????" w:eastAsia="Times New Roman" w:hAnsi="????" w:cs="????"/>
          <w:sz w:val="28"/>
          <w:szCs w:val="28"/>
          <w:shd w:val="clear" w:color="auto" w:fill="FFFFFF"/>
        </w:rPr>
        <w:t>“</w:t>
      </w:r>
      <w:r w:rsidRPr="00613024">
        <w:rPr>
          <w:rFonts w:ascii="宋体" w:hAnsi="宋体" w:cs="宋体" w:hint="eastAsia"/>
          <w:sz w:val="28"/>
          <w:szCs w:val="28"/>
          <w:shd w:val="clear" w:color="auto" w:fill="FFFFFF"/>
        </w:rPr>
        <w:t>现场考查报告</w:t>
      </w:r>
      <w:r w:rsidRPr="00613024">
        <w:rPr>
          <w:rFonts w:ascii="????" w:eastAsia="Times New Roman" w:hAnsi="????" w:cs="????"/>
          <w:sz w:val="28"/>
          <w:szCs w:val="28"/>
          <w:shd w:val="clear" w:color="auto" w:fill="FFFFFF"/>
        </w:rPr>
        <w:t>”</w:t>
      </w:r>
      <w:r w:rsidRPr="00613024">
        <w:rPr>
          <w:rFonts w:ascii="宋体" w:hAnsi="宋体" w:cs="宋体" w:hint="eastAsia"/>
          <w:sz w:val="28"/>
          <w:szCs w:val="28"/>
          <w:shd w:val="clear" w:color="auto" w:fill="FFFFFF"/>
        </w:rPr>
        <w:t>和学校的回复意见。</w:t>
      </w: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③</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提出认证结论建议</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各专业类认证委员会在充分讨论的基础上，采取无记名投票方式提出认证结论建议。全体委员</w:t>
      </w:r>
      <w:r w:rsidRPr="00613024">
        <w:rPr>
          <w:rFonts w:ascii="????" w:eastAsia="Times New Roman" w:hAnsi="????" w:cs="????"/>
          <w:sz w:val="28"/>
          <w:szCs w:val="28"/>
          <w:shd w:val="clear" w:color="auto" w:fill="FFFFFF"/>
        </w:rPr>
        <w:t>2/3</w:t>
      </w:r>
      <w:r w:rsidRPr="00613024">
        <w:rPr>
          <w:rFonts w:ascii="宋体" w:hAnsi="宋体" w:cs="宋体" w:hint="eastAsia"/>
          <w:sz w:val="28"/>
          <w:szCs w:val="28"/>
          <w:shd w:val="clear" w:color="auto" w:fill="FFFFFF"/>
        </w:rPr>
        <w:t>以上（含）出席会议，投票方为有效。同意票数达到到会委员人数的</w:t>
      </w:r>
      <w:r w:rsidRPr="00613024">
        <w:rPr>
          <w:rFonts w:ascii="????" w:eastAsia="Times New Roman" w:hAnsi="????" w:cs="????"/>
          <w:sz w:val="28"/>
          <w:szCs w:val="28"/>
          <w:shd w:val="clear" w:color="auto" w:fill="FFFFFF"/>
        </w:rPr>
        <w:t>2/3</w:t>
      </w:r>
      <w:r w:rsidRPr="00613024">
        <w:rPr>
          <w:rFonts w:ascii="宋体" w:hAnsi="宋体" w:cs="宋体" w:hint="eastAsia"/>
          <w:sz w:val="28"/>
          <w:szCs w:val="28"/>
          <w:shd w:val="clear" w:color="auto" w:fill="FFFFFF"/>
        </w:rPr>
        <w:t>以上（含），则通过认证结论建议。各专业类认证委员会讨论认证结论建议和投票的情况应予保密。</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工程教育认证结论建议应为以下三种之一：</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1</w:t>
      </w:r>
      <w:r w:rsidRPr="00613024">
        <w:rPr>
          <w:rFonts w:ascii="宋体" w:hAnsi="宋体" w:cs="宋体" w:hint="eastAsia"/>
          <w:sz w:val="28"/>
          <w:szCs w:val="28"/>
          <w:shd w:val="clear" w:color="auto" w:fill="FFFFFF"/>
        </w:rPr>
        <w:t>）通过认证，有效期</w:t>
      </w:r>
      <w:r w:rsidRPr="00613024">
        <w:rPr>
          <w:rFonts w:ascii="????" w:eastAsia="Times New Roman" w:hAnsi="????" w:cs="????"/>
          <w:sz w:val="28"/>
          <w:szCs w:val="28"/>
          <w:shd w:val="clear" w:color="auto" w:fill="FFFFFF"/>
        </w:rPr>
        <w:t>6</w:t>
      </w:r>
      <w:r w:rsidRPr="00613024">
        <w:rPr>
          <w:rFonts w:ascii="宋体" w:hAnsi="宋体" w:cs="宋体" w:hint="eastAsia"/>
          <w:sz w:val="28"/>
          <w:szCs w:val="28"/>
          <w:shd w:val="clear" w:color="auto" w:fill="FFFFFF"/>
        </w:rPr>
        <w:t>年；</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2</w:t>
      </w:r>
      <w:r w:rsidRPr="00613024">
        <w:rPr>
          <w:rFonts w:ascii="宋体" w:hAnsi="宋体" w:cs="宋体" w:hint="eastAsia"/>
          <w:sz w:val="28"/>
          <w:szCs w:val="28"/>
          <w:shd w:val="clear" w:color="auto" w:fill="FFFFFF"/>
        </w:rPr>
        <w:t>）通过认证，有效期</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年；</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）不通过认证。</w:t>
      </w: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④</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提交工程教育认证报告和相关材料</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各专业类认证委员会根据审议结果，撰写认证报告，须写明认证结论建议和投票结果，连同自评报告、现场考查报告和接受认证专业所在学校的回复意见等材料，一并提交认证结论审议委员会审议。</w:t>
      </w: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⑤</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认证结论审议委员会审议认证结论</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认证结论审议委员会审议认证结论建议时，按照协商一致的方式进行审议，有重要分歧时，可采用无记名投票方式投票表决。全体委员</w:t>
      </w:r>
      <w:r w:rsidRPr="00613024">
        <w:rPr>
          <w:rFonts w:ascii="????" w:eastAsia="Times New Roman" w:hAnsi="????" w:cs="????"/>
          <w:sz w:val="28"/>
          <w:szCs w:val="28"/>
          <w:shd w:val="clear" w:color="auto" w:fill="FFFFFF"/>
        </w:rPr>
        <w:t>2/3</w:t>
      </w:r>
      <w:r w:rsidRPr="00613024">
        <w:rPr>
          <w:rFonts w:ascii="宋体" w:hAnsi="宋体" w:cs="宋体" w:hint="eastAsia"/>
          <w:sz w:val="28"/>
          <w:szCs w:val="28"/>
          <w:shd w:val="clear" w:color="auto" w:fill="FFFFFF"/>
        </w:rPr>
        <w:t>以上（含）出席会议，投票方为有效。同意票数达到到会委员人数的</w:t>
      </w:r>
      <w:r w:rsidRPr="00613024">
        <w:rPr>
          <w:rFonts w:ascii="????" w:eastAsia="Times New Roman" w:hAnsi="????" w:cs="????"/>
          <w:sz w:val="28"/>
          <w:szCs w:val="28"/>
          <w:shd w:val="clear" w:color="auto" w:fill="FFFFFF"/>
        </w:rPr>
        <w:t>2/3</w:t>
      </w:r>
      <w:r w:rsidRPr="00613024">
        <w:rPr>
          <w:rFonts w:ascii="宋体" w:hAnsi="宋体" w:cs="宋体" w:hint="eastAsia"/>
          <w:sz w:val="28"/>
          <w:szCs w:val="28"/>
          <w:shd w:val="clear" w:color="auto" w:fill="FFFFFF"/>
        </w:rPr>
        <w:t>以上（含），认证结论建议方为有效。</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认证结论审议委员会审议认证结论建议时，可根据需要要求专业类认证委员会列席会议，接受质询。</w:t>
      </w: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⑥</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批准与发布认证结论</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理事会召开全体会议，听取认证结论审议委员会对认证结论建议和认证报告的审议情况，并投票表决认证结论建议。理事会全体会议须邀请监事会成员列席。</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理事会全体会议采用无记名投票方式批准认证结论。全体理事</w:t>
      </w:r>
      <w:r w:rsidRPr="00613024">
        <w:rPr>
          <w:rFonts w:ascii="????" w:eastAsia="Times New Roman" w:hAnsi="????" w:cs="????"/>
          <w:sz w:val="28"/>
          <w:szCs w:val="28"/>
          <w:shd w:val="clear" w:color="auto" w:fill="FFFFFF"/>
        </w:rPr>
        <w:t>2/3</w:t>
      </w:r>
      <w:r w:rsidRPr="00613024">
        <w:rPr>
          <w:rFonts w:ascii="宋体" w:hAnsi="宋体" w:cs="宋体" w:hint="eastAsia"/>
          <w:sz w:val="28"/>
          <w:szCs w:val="28"/>
          <w:shd w:val="clear" w:color="auto" w:fill="FFFFFF"/>
        </w:rPr>
        <w:t>以上（含）出席会议，投票方为有效。同意票数达到到会理事人数的</w:t>
      </w:r>
      <w:r w:rsidRPr="00613024">
        <w:rPr>
          <w:rFonts w:ascii="????" w:eastAsia="Times New Roman" w:hAnsi="????" w:cs="????"/>
          <w:sz w:val="28"/>
          <w:szCs w:val="28"/>
          <w:shd w:val="clear" w:color="auto" w:fill="FFFFFF"/>
        </w:rPr>
        <w:t>2/3</w:t>
      </w:r>
      <w:r w:rsidRPr="00613024">
        <w:rPr>
          <w:rFonts w:ascii="宋体" w:hAnsi="宋体" w:cs="宋体" w:hint="eastAsia"/>
          <w:sz w:val="28"/>
          <w:szCs w:val="28"/>
          <w:shd w:val="clear" w:color="auto" w:fill="FFFFFF"/>
        </w:rPr>
        <w:t>以上（含），认证结论方为有效。</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如理事会未批准认证结论审议委员会审议通过的的认证结论建议，认证结论审议委员会需按原程序重新审议。重新审议后，再次向理事会提交新的认证结论建议。如果理事会再次投票后仍未批准认证结论，则由理事会直做出认证结论。</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理事会批准的认证报告及认证结论应在</w:t>
      </w:r>
      <w:r w:rsidRPr="00613024">
        <w:rPr>
          <w:rFonts w:ascii="????" w:eastAsia="Times New Roman" w:hAnsi="????" w:cs="????"/>
          <w:sz w:val="28"/>
          <w:szCs w:val="28"/>
          <w:shd w:val="clear" w:color="auto" w:fill="FFFFFF"/>
        </w:rPr>
        <w:t>15</w:t>
      </w:r>
      <w:r w:rsidRPr="00613024">
        <w:rPr>
          <w:rFonts w:ascii="宋体" w:hAnsi="宋体" w:cs="宋体" w:hint="eastAsia"/>
          <w:sz w:val="28"/>
          <w:szCs w:val="28"/>
          <w:shd w:val="clear" w:color="auto" w:fill="FFFFFF"/>
        </w:rPr>
        <w:t>日内分送相关学校，如果学校对认证结论有异议，可向监事会提出申诉，由监事会做出最终裁决。</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理事会批准的认证结论或监事会做出的裁决由认证协会负责发布。</w:t>
      </w:r>
    </w:p>
    <w:p w:rsidR="00B53801" w:rsidRPr="00613024" w:rsidRDefault="00B53801" w:rsidP="00613024">
      <w:pPr>
        <w:pStyle w:val="NormalWeb"/>
        <w:widowControl/>
        <w:spacing w:beforeAutospacing="0" w:afterAutospacing="0"/>
        <w:ind w:firstLineChars="200" w:firstLine="31680"/>
        <w:rPr>
          <w:sz w:val="28"/>
          <w:szCs w:val="28"/>
        </w:rPr>
      </w:pPr>
      <w:r w:rsidRPr="00613024">
        <w:rPr>
          <w:rStyle w:val="Strong"/>
          <w:rFonts w:ascii="宋体" w:hAnsi="宋体" w:cs="宋体" w:hint="eastAsia"/>
          <w:sz w:val="28"/>
          <w:szCs w:val="28"/>
          <w:shd w:val="clear" w:color="auto" w:fill="FFFFFF"/>
        </w:rPr>
        <w:t>⑦</w:t>
      </w:r>
      <w:r w:rsidRPr="00613024">
        <w:rPr>
          <w:rStyle w:val="Strong"/>
          <w:rFonts w:ascii="????" w:eastAsia="Times New Roman" w:hAnsi="????" w:cs="????"/>
          <w:sz w:val="28"/>
          <w:szCs w:val="28"/>
          <w:shd w:val="clear" w:color="auto" w:fill="FFFFFF"/>
        </w:rPr>
        <w:t xml:space="preserve"> </w:t>
      </w:r>
      <w:r w:rsidRPr="00613024">
        <w:rPr>
          <w:rStyle w:val="Strong"/>
          <w:rFonts w:ascii="宋体" w:hAnsi="宋体" w:cs="宋体" w:hint="eastAsia"/>
          <w:sz w:val="28"/>
          <w:szCs w:val="28"/>
          <w:shd w:val="clear" w:color="auto" w:fill="FFFFFF"/>
        </w:rPr>
        <w:t>认证结论</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认证结论分为三种：</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1</w:t>
      </w:r>
      <w:r w:rsidRPr="00613024">
        <w:rPr>
          <w:rFonts w:ascii="宋体" w:hAnsi="宋体" w:cs="宋体" w:hint="eastAsia"/>
          <w:sz w:val="28"/>
          <w:szCs w:val="28"/>
          <w:shd w:val="clear" w:color="auto" w:fill="FFFFFF"/>
        </w:rPr>
        <w:t>）通过认证，有效期</w:t>
      </w:r>
      <w:r w:rsidRPr="00613024">
        <w:rPr>
          <w:rFonts w:ascii="????" w:eastAsia="Times New Roman" w:hAnsi="????" w:cs="????"/>
          <w:sz w:val="28"/>
          <w:szCs w:val="28"/>
          <w:shd w:val="clear" w:color="auto" w:fill="FFFFFF"/>
        </w:rPr>
        <w:t>6</w:t>
      </w:r>
      <w:r w:rsidRPr="00613024">
        <w:rPr>
          <w:rFonts w:ascii="宋体" w:hAnsi="宋体" w:cs="宋体" w:hint="eastAsia"/>
          <w:sz w:val="28"/>
          <w:szCs w:val="28"/>
          <w:shd w:val="clear" w:color="auto" w:fill="FFFFFF"/>
        </w:rPr>
        <w:t>年；</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2</w:t>
      </w:r>
      <w:r w:rsidRPr="00613024">
        <w:rPr>
          <w:rFonts w:ascii="宋体" w:hAnsi="宋体" w:cs="宋体" w:hint="eastAsia"/>
          <w:sz w:val="28"/>
          <w:szCs w:val="28"/>
          <w:shd w:val="clear" w:color="auto" w:fill="FFFFFF"/>
        </w:rPr>
        <w:t>）通过认证，有效期</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年；</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）不通过认证。</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 w:eastAsia="Times New Roman" w:hAnsi="????" w:cs="????"/>
          <w:sz w:val="28"/>
          <w:szCs w:val="28"/>
          <w:shd w:val="clear" w:color="auto" w:fill="FFFFFF"/>
        </w:rPr>
        <w:t xml:space="preserve"> </w:t>
      </w:r>
      <w:r w:rsidRPr="00613024">
        <w:rPr>
          <w:rFonts w:ascii="宋体" w:hAnsi="宋体" w:cs="宋体" w:hint="eastAsia"/>
          <w:sz w:val="28"/>
          <w:szCs w:val="28"/>
          <w:shd w:val="clear" w:color="auto" w:fill="FFFFFF"/>
        </w:rPr>
        <w:t>结论为</w:t>
      </w:r>
      <w:r w:rsidRPr="00613024">
        <w:rPr>
          <w:rFonts w:ascii="????" w:eastAsia="Times New Roman" w:hAnsi="????" w:cs="????"/>
          <w:sz w:val="28"/>
          <w:szCs w:val="28"/>
          <w:shd w:val="clear" w:color="auto" w:fill="FFFFFF"/>
        </w:rPr>
        <w:t>“</w:t>
      </w:r>
      <w:r w:rsidRPr="00613024">
        <w:rPr>
          <w:rFonts w:ascii="宋体" w:hAnsi="宋体" w:cs="宋体" w:hint="eastAsia"/>
          <w:sz w:val="28"/>
          <w:szCs w:val="28"/>
          <w:shd w:val="clear" w:color="auto" w:fill="FFFFFF"/>
        </w:rPr>
        <w:t>不通过认证</w:t>
      </w:r>
      <w:r w:rsidRPr="00613024">
        <w:rPr>
          <w:rFonts w:ascii="????" w:eastAsia="Times New Roman" w:hAnsi="????" w:cs="????"/>
          <w:sz w:val="28"/>
          <w:szCs w:val="28"/>
          <w:shd w:val="clear" w:color="auto" w:fill="FFFFFF"/>
        </w:rPr>
        <w:t>”</w:t>
      </w:r>
      <w:r w:rsidRPr="00613024">
        <w:rPr>
          <w:rFonts w:ascii="宋体" w:hAnsi="宋体" w:cs="宋体" w:hint="eastAsia"/>
          <w:sz w:val="28"/>
          <w:szCs w:val="28"/>
          <w:shd w:val="clear" w:color="auto" w:fill="FFFFFF"/>
        </w:rPr>
        <w:t>的专业，一年后允许重新申请认证。</w:t>
      </w:r>
    </w:p>
    <w:p w:rsidR="00B53801" w:rsidRDefault="00B53801" w:rsidP="00613024">
      <w:pPr>
        <w:ind w:firstLineChars="200" w:firstLine="31680"/>
        <w:jc w:val="center"/>
        <w:rPr>
          <w:b/>
          <w:sz w:val="32"/>
          <w:szCs w:val="32"/>
          <w:shd w:val="clear" w:color="auto" w:fill="FFFFFF"/>
        </w:rPr>
      </w:pPr>
      <w:r w:rsidRPr="00613024">
        <w:br w:type="page"/>
      </w:r>
      <w:r w:rsidRPr="00613024">
        <w:rPr>
          <w:rFonts w:hint="eastAsia"/>
          <w:b/>
          <w:sz w:val="32"/>
          <w:szCs w:val="32"/>
          <w:shd w:val="clear" w:color="auto" w:fill="FFFFFF"/>
        </w:rPr>
        <w:t>第六步：认证状态的保持与改进</w:t>
      </w:r>
    </w:p>
    <w:p w:rsidR="00B53801" w:rsidRPr="00613024" w:rsidRDefault="00B53801" w:rsidP="00613024">
      <w:pPr>
        <w:ind w:firstLineChars="200" w:firstLine="31680"/>
        <w:jc w:val="center"/>
        <w:rPr>
          <w:b/>
          <w:sz w:val="32"/>
          <w:szCs w:val="32"/>
        </w:rPr>
      </w:pP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通过认证的专业所在学校应认真研究认证报告中指出的问题和不足，采取切实有效的措施进行改进。</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认证结论为</w:t>
      </w:r>
      <w:r w:rsidRPr="00613024">
        <w:rPr>
          <w:rFonts w:ascii="????" w:eastAsia="Times New Roman" w:hAnsi="????" w:cs="????"/>
          <w:sz w:val="28"/>
          <w:szCs w:val="28"/>
          <w:shd w:val="clear" w:color="auto" w:fill="FFFFFF"/>
        </w:rPr>
        <w:t>“</w:t>
      </w:r>
      <w:r w:rsidRPr="00613024">
        <w:rPr>
          <w:rFonts w:ascii="宋体" w:hAnsi="宋体" w:cs="宋体" w:hint="eastAsia"/>
          <w:sz w:val="28"/>
          <w:szCs w:val="28"/>
          <w:shd w:val="clear" w:color="auto" w:fill="FFFFFF"/>
        </w:rPr>
        <w:t>通过认证，有效期</w:t>
      </w:r>
      <w:r w:rsidRPr="00613024">
        <w:rPr>
          <w:rFonts w:ascii="????" w:eastAsia="Times New Roman" w:hAnsi="????" w:cs="????"/>
          <w:sz w:val="28"/>
          <w:szCs w:val="28"/>
          <w:shd w:val="clear" w:color="auto" w:fill="FFFFFF"/>
        </w:rPr>
        <w:t>3</w:t>
      </w:r>
      <w:r w:rsidRPr="00613024">
        <w:rPr>
          <w:rFonts w:ascii="宋体" w:hAnsi="宋体" w:cs="宋体" w:hint="eastAsia"/>
          <w:sz w:val="28"/>
          <w:szCs w:val="28"/>
          <w:shd w:val="clear" w:color="auto" w:fill="FFFFFF"/>
        </w:rPr>
        <w:t>年</w:t>
      </w:r>
      <w:r w:rsidRPr="00613024">
        <w:rPr>
          <w:rFonts w:ascii="????" w:eastAsia="Times New Roman" w:hAnsi="????" w:cs="????"/>
          <w:sz w:val="28"/>
          <w:szCs w:val="28"/>
          <w:shd w:val="clear" w:color="auto" w:fill="FFFFFF"/>
        </w:rPr>
        <w:t>”</w:t>
      </w:r>
      <w:r w:rsidRPr="00613024">
        <w:rPr>
          <w:rFonts w:ascii="宋体" w:hAnsi="宋体" w:cs="宋体" w:hint="eastAsia"/>
          <w:sz w:val="28"/>
          <w:szCs w:val="28"/>
          <w:shd w:val="clear" w:color="auto" w:fill="FFFFFF"/>
        </w:rPr>
        <w:t>的，学校应每年向相应的专业类认证委员会以及秘书处提交改进报告，汇报改进情况和专业进展情况。</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认证结论为</w:t>
      </w:r>
      <w:r w:rsidRPr="00613024">
        <w:rPr>
          <w:rFonts w:ascii="????" w:eastAsia="Times New Roman" w:hAnsi="????" w:cs="????"/>
          <w:sz w:val="28"/>
          <w:szCs w:val="28"/>
          <w:shd w:val="clear" w:color="auto" w:fill="FFFFFF"/>
        </w:rPr>
        <w:t>“</w:t>
      </w:r>
      <w:r w:rsidRPr="00613024">
        <w:rPr>
          <w:rFonts w:ascii="宋体" w:hAnsi="宋体" w:cs="宋体" w:hint="eastAsia"/>
          <w:sz w:val="28"/>
          <w:szCs w:val="28"/>
          <w:shd w:val="clear" w:color="auto" w:fill="FFFFFF"/>
        </w:rPr>
        <w:t>通过认证，有效期</w:t>
      </w:r>
      <w:r w:rsidRPr="00613024">
        <w:rPr>
          <w:rFonts w:ascii="????" w:eastAsia="Times New Roman" w:hAnsi="????" w:cs="????"/>
          <w:sz w:val="28"/>
          <w:szCs w:val="28"/>
          <w:shd w:val="clear" w:color="auto" w:fill="FFFFFF"/>
        </w:rPr>
        <w:t>6</w:t>
      </w:r>
      <w:r w:rsidRPr="00613024">
        <w:rPr>
          <w:rFonts w:ascii="宋体" w:hAnsi="宋体" w:cs="宋体" w:hint="eastAsia"/>
          <w:sz w:val="28"/>
          <w:szCs w:val="28"/>
          <w:shd w:val="clear" w:color="auto" w:fill="FFFFFF"/>
        </w:rPr>
        <w:t>年</w:t>
      </w:r>
      <w:r w:rsidRPr="00613024">
        <w:rPr>
          <w:rFonts w:ascii="????" w:eastAsia="Times New Roman" w:hAnsi="????" w:cs="????"/>
          <w:sz w:val="28"/>
          <w:szCs w:val="28"/>
          <w:shd w:val="clear" w:color="auto" w:fill="FFFFFF"/>
        </w:rPr>
        <w:t>”</w:t>
      </w:r>
      <w:r w:rsidRPr="00613024">
        <w:rPr>
          <w:rFonts w:ascii="宋体" w:hAnsi="宋体" w:cs="宋体" w:hint="eastAsia"/>
          <w:sz w:val="28"/>
          <w:szCs w:val="28"/>
          <w:shd w:val="clear" w:color="auto" w:fill="FFFFFF"/>
        </w:rPr>
        <w:t>的，学校应每两年向相应的专业类认证委员会以及秘书处提交改进报告，汇报改进情况和专业进展情况。</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如学校未按时提交改进报告，秘书处将通知其限期提交；逾期仍未提交的，则终止其认证有效期。</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宋体" w:hAnsi="宋体" w:cs="宋体" w:hint="eastAsia"/>
          <w:sz w:val="28"/>
          <w:szCs w:val="28"/>
          <w:shd w:val="clear" w:color="auto" w:fill="FFFFFF"/>
        </w:rPr>
        <w:t>认证协会可根据工作需要，随机抽取部分专业在认证有效期内开展回访工作，检查学校认证状态保持及持续改进情况。回访工作参照原认证程序进行，但可以视具体情况适当简化。</w:t>
      </w:r>
    </w:p>
    <w:p w:rsidR="00B53801" w:rsidRPr="00613024" w:rsidRDefault="00B53801" w:rsidP="00613024">
      <w:pPr>
        <w:pStyle w:val="NormalWeb"/>
        <w:widowControl/>
        <w:spacing w:beforeAutospacing="0" w:afterAutospacing="0"/>
        <w:ind w:firstLineChars="200" w:firstLine="31680"/>
        <w:rPr>
          <w:sz w:val="28"/>
          <w:szCs w:val="28"/>
        </w:rPr>
      </w:pPr>
      <w:r w:rsidRPr="00613024">
        <w:rPr>
          <w:rFonts w:ascii="????" w:eastAsia="Times New Roman" w:hAnsi="????" w:cs="????"/>
          <w:shd w:val="clear" w:color="auto" w:fill="FFFFFF"/>
        </w:rPr>
        <w:t> </w:t>
      </w:r>
      <w:r w:rsidRPr="00613024">
        <w:rPr>
          <w:rFonts w:ascii="????" w:eastAsia="Times New Roman" w:hAnsi="????" w:cs="????"/>
          <w:sz w:val="28"/>
          <w:szCs w:val="28"/>
          <w:shd w:val="clear" w:color="auto" w:fill="FFFFFF"/>
        </w:rPr>
        <w:t>通过认证的专业如果要保持认证有效期的连续性，须在认证有效期届满前至少一年重新提出认证申请。</w:t>
      </w:r>
      <w:bookmarkStart w:id="0" w:name="_GoBack"/>
      <w:bookmarkEnd w:id="0"/>
    </w:p>
    <w:sectPr w:rsidR="00B53801" w:rsidRPr="00613024" w:rsidSect="006F56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4C2A5F"/>
    <w:rsid w:val="0022195C"/>
    <w:rsid w:val="00613024"/>
    <w:rsid w:val="006F5624"/>
    <w:rsid w:val="00B53801"/>
    <w:rsid w:val="00B97A1C"/>
    <w:rsid w:val="4E4C2A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24"/>
    <w:pPr>
      <w:widowControl w:val="0"/>
      <w:jc w:val="both"/>
    </w:pPr>
    <w:rPr>
      <w:rFonts w:ascii="Calibri" w:hAnsi="Calibri"/>
      <w:szCs w:val="24"/>
    </w:rPr>
  </w:style>
  <w:style w:type="paragraph" w:styleId="Heading2">
    <w:name w:val="heading 2"/>
    <w:basedOn w:val="Normal"/>
    <w:next w:val="Normal"/>
    <w:link w:val="Heading2Char"/>
    <w:uiPriority w:val="99"/>
    <w:qFormat/>
    <w:rsid w:val="006F5624"/>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774A"/>
    <w:rPr>
      <w:rFonts w:asciiTheme="majorHAnsi" w:eastAsiaTheme="majorEastAsia" w:hAnsiTheme="majorHAnsi" w:cstheme="majorBidi"/>
      <w:b/>
      <w:bCs/>
      <w:sz w:val="32"/>
      <w:szCs w:val="32"/>
    </w:rPr>
  </w:style>
  <w:style w:type="paragraph" w:styleId="NormalWeb">
    <w:name w:val="Normal (Web)"/>
    <w:basedOn w:val="Normal"/>
    <w:uiPriority w:val="99"/>
    <w:rsid w:val="006F5624"/>
    <w:pPr>
      <w:spacing w:beforeAutospacing="1" w:afterAutospacing="1"/>
      <w:jc w:val="left"/>
    </w:pPr>
    <w:rPr>
      <w:kern w:val="0"/>
      <w:sz w:val="24"/>
    </w:rPr>
  </w:style>
  <w:style w:type="character" w:styleId="Strong">
    <w:name w:val="Strong"/>
    <w:basedOn w:val="DefaultParagraphFont"/>
    <w:uiPriority w:val="99"/>
    <w:qFormat/>
    <w:rsid w:val="006F5624"/>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9</Pages>
  <Words>500</Words>
  <Characters>2854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2017-10-31T02:55:00Z</dcterms:created>
  <dcterms:modified xsi:type="dcterms:W3CDTF">2017-11-01T06:07:00Z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